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5C0B" w14:textId="77777777" w:rsidR="00452379" w:rsidRPr="00B07E4A" w:rsidRDefault="00452379"/>
    <w:p w14:paraId="75CB0E26" w14:textId="77777777" w:rsidR="00BB5646" w:rsidRPr="00B07E4A" w:rsidRDefault="00BB5646"/>
    <w:p w14:paraId="09EAC743" w14:textId="77777777" w:rsidR="00BB5646" w:rsidRPr="00B07E4A" w:rsidRDefault="00BB5646" w:rsidP="00BB5646">
      <w:pPr>
        <w:spacing w:line="240" w:lineRule="atLeast"/>
      </w:pPr>
    </w:p>
    <w:p w14:paraId="0EEB07C5" w14:textId="77777777" w:rsidR="00BB5646" w:rsidRPr="00B07E4A" w:rsidRDefault="00BB5646" w:rsidP="00BB5646">
      <w:pPr>
        <w:spacing w:line="720" w:lineRule="exact"/>
        <w:ind w:left="2438"/>
        <w:rPr>
          <w:rFonts w:ascii="Franklin Gothic Medium Cond" w:hAnsi="Franklin Gothic Medium Cond"/>
          <w:b/>
          <w:bCs/>
          <w:color w:val="E32329" w:themeColor="background2"/>
          <w:sz w:val="72"/>
          <w:szCs w:val="72"/>
        </w:rPr>
      </w:pPr>
      <w:r w:rsidRPr="00B07E4A">
        <w:rPr>
          <w:rFonts w:ascii="Franklin Gothic Medium Cond" w:hAnsi="Franklin Gothic Medium Cond"/>
          <w:b/>
          <w:color w:val="E32329" w:themeColor="background2"/>
          <w:sz w:val="72"/>
        </w:rPr>
        <w:t xml:space="preserve">COMUNICATO </w:t>
      </w:r>
    </w:p>
    <w:p w14:paraId="6995CD68" w14:textId="77777777" w:rsidR="00BB5646" w:rsidRPr="00B07E4A" w:rsidRDefault="00BB5646" w:rsidP="00BB5646">
      <w:pPr>
        <w:spacing w:line="720" w:lineRule="exact"/>
        <w:ind w:left="2438"/>
        <w:rPr>
          <w:rFonts w:ascii="Franklin Gothic Medium Cond" w:hAnsi="Franklin Gothic Medium Cond"/>
          <w:b/>
          <w:bCs/>
          <w:color w:val="E32329" w:themeColor="background2"/>
          <w:sz w:val="72"/>
          <w:szCs w:val="72"/>
        </w:rPr>
      </w:pPr>
      <w:r w:rsidRPr="00B07E4A">
        <w:rPr>
          <w:rFonts w:ascii="Franklin Gothic Medium Cond" w:hAnsi="Franklin Gothic Medium Cond"/>
          <w:b/>
          <w:color w:val="E32329" w:themeColor="background2"/>
          <w:sz w:val="72"/>
        </w:rPr>
        <w:t>STAMPA</w:t>
      </w:r>
    </w:p>
    <w:p w14:paraId="32F5FB81" w14:textId="77777777" w:rsidR="00232A2F" w:rsidRPr="00B07E4A" w:rsidRDefault="006D71B9" w:rsidP="00232A2F">
      <w:pPr>
        <w:ind w:left="2438"/>
        <w:rPr>
          <w:rFonts w:ascii="Franklin Gothic Medium Cond" w:hAnsi="Franklin Gothic Medium Cond"/>
          <w:color w:val="E32329" w:themeColor="background2"/>
          <w:sz w:val="20"/>
          <w:szCs w:val="20"/>
        </w:rPr>
      </w:pPr>
      <w:r w:rsidRPr="00B07E4A">
        <w:rPr>
          <w:rFonts w:ascii="Franklin Gothic Medium Cond" w:hAnsi="Franklin Gothic Medium Cond"/>
          <w:color w:val="E32329" w:themeColor="background2"/>
          <w:sz w:val="20"/>
        </w:rPr>
        <w:t>FEBBRAIO 2021</w:t>
      </w:r>
    </w:p>
    <w:p w14:paraId="21BE4CD8" w14:textId="77777777" w:rsidR="00BB5646" w:rsidRPr="00B07E4A" w:rsidRDefault="00BB5646" w:rsidP="00BB5646">
      <w:pPr>
        <w:ind w:left="2438"/>
        <w:rPr>
          <w:rFonts w:ascii="DINCond-Bold" w:hAnsi="DINCond-Bold"/>
          <w:sz w:val="19"/>
          <w:szCs w:val="19"/>
        </w:rPr>
      </w:pPr>
    </w:p>
    <w:p w14:paraId="1C96D12A" w14:textId="77777777" w:rsidR="00BB5646" w:rsidRPr="00B07E4A" w:rsidRDefault="00BB5646" w:rsidP="00BB5646">
      <w:pPr>
        <w:ind w:left="2438"/>
        <w:rPr>
          <w:rFonts w:ascii="DINCond-Bold" w:hAnsi="DINCond-Bold"/>
          <w:sz w:val="19"/>
          <w:szCs w:val="19"/>
        </w:rPr>
      </w:pPr>
    </w:p>
    <w:p w14:paraId="60E2F1CD" w14:textId="77777777" w:rsidR="00BB5646" w:rsidRPr="00B07E4A" w:rsidRDefault="00BB5646" w:rsidP="00BB5646">
      <w:pPr>
        <w:ind w:left="2438"/>
        <w:rPr>
          <w:rFonts w:ascii="DINCond-Bold" w:hAnsi="DINCond-Bold"/>
          <w:sz w:val="19"/>
          <w:szCs w:val="19"/>
        </w:rPr>
      </w:pPr>
    </w:p>
    <w:p w14:paraId="7D63327D" w14:textId="77777777" w:rsidR="00CF3BBC" w:rsidRPr="00B07E4A" w:rsidRDefault="00CF3BBC" w:rsidP="00BB5646">
      <w:pPr>
        <w:ind w:left="2438"/>
        <w:rPr>
          <w:rFonts w:ascii="DINCond-Bold" w:hAnsi="DINCond-Bold"/>
          <w:sz w:val="19"/>
          <w:szCs w:val="19"/>
        </w:rPr>
      </w:pPr>
    </w:p>
    <w:p w14:paraId="6194F0A0" w14:textId="77777777" w:rsidR="00CF3BBC" w:rsidRPr="00B07E4A" w:rsidRDefault="00CF3BBC" w:rsidP="00BB5646">
      <w:pPr>
        <w:ind w:left="2438"/>
        <w:rPr>
          <w:rFonts w:ascii="DINCond-Bold" w:hAnsi="DINCond-Bold"/>
          <w:sz w:val="19"/>
          <w:szCs w:val="19"/>
        </w:rPr>
      </w:pPr>
    </w:p>
    <w:p w14:paraId="29E016D9" w14:textId="77777777" w:rsidR="00BB5646" w:rsidRPr="00B07E4A" w:rsidRDefault="00BB5646" w:rsidP="00BB5646">
      <w:pPr>
        <w:ind w:left="2438"/>
        <w:rPr>
          <w:rFonts w:ascii="DINCond-Bold" w:hAnsi="DINCond-Bold"/>
          <w:sz w:val="19"/>
          <w:szCs w:val="19"/>
        </w:rPr>
      </w:pPr>
    </w:p>
    <w:p w14:paraId="14D94BD1" w14:textId="77777777" w:rsidR="008F19BA" w:rsidRPr="00B07E4A" w:rsidRDefault="008F19BA" w:rsidP="00F137C9">
      <w:pPr>
        <w:ind w:left="2438"/>
        <w:rPr>
          <w:rFonts w:ascii="Franklin Gothic Medium Cond" w:hAnsi="Franklin Gothic Medium Cond"/>
          <w:b/>
          <w:bCs/>
          <w:caps/>
          <w:sz w:val="52"/>
          <w:szCs w:val="52"/>
        </w:rPr>
      </w:pPr>
    </w:p>
    <w:p w14:paraId="6F3E4141" w14:textId="77777777" w:rsidR="00C15F2D" w:rsidRPr="00B07E4A" w:rsidRDefault="00BC2F5D" w:rsidP="00F137C9">
      <w:pPr>
        <w:ind w:left="2438"/>
        <w:rPr>
          <w:rFonts w:ascii="Franklin Gothic Medium Cond" w:hAnsi="Franklin Gothic Medium Cond"/>
          <w:b/>
          <w:bCs/>
          <w:caps/>
          <w:sz w:val="52"/>
          <w:szCs w:val="52"/>
        </w:rPr>
      </w:pPr>
      <w:r w:rsidRPr="00B07E4A">
        <w:rPr>
          <w:rFonts w:ascii="Franklin Gothic Medium Cond" w:hAnsi="Franklin Gothic Medium Cond"/>
          <w:b/>
          <w:caps/>
          <w:sz w:val="52"/>
        </w:rPr>
        <w:t xml:space="preserve">Renault Trucks PRODUCE il suo primo autocarro 100% elettrico al servizio dei cantieri per il gruppo Noblet  </w:t>
      </w:r>
    </w:p>
    <w:p w14:paraId="425A3A86" w14:textId="77777777" w:rsidR="002809A3" w:rsidRPr="00B07E4A" w:rsidRDefault="002809A3" w:rsidP="00335D98">
      <w:pPr>
        <w:pStyle w:val="TEXTECOURANT"/>
        <w:spacing w:line="276" w:lineRule="auto"/>
        <w:ind w:left="0"/>
        <w:rPr>
          <w:rFonts w:ascii="DINCond-Bold" w:hAnsi="DINCond-Bold"/>
          <w:color w:val="auto"/>
        </w:rPr>
      </w:pPr>
    </w:p>
    <w:p w14:paraId="1A83ED57" w14:textId="77777777" w:rsidR="00335D98" w:rsidRPr="00B07E4A" w:rsidRDefault="00335D98" w:rsidP="00335D98">
      <w:pPr>
        <w:pStyle w:val="TEXTECOURANT"/>
        <w:spacing w:line="276" w:lineRule="auto"/>
        <w:ind w:left="0"/>
        <w:rPr>
          <w:rFonts w:ascii="DINCond-Bold" w:hAnsi="DINCond-Bold"/>
          <w:color w:val="auto"/>
        </w:rPr>
      </w:pPr>
    </w:p>
    <w:p w14:paraId="5234E118" w14:textId="6DF58187" w:rsidR="006D71B9" w:rsidRPr="00B07E4A" w:rsidRDefault="00B22DB3" w:rsidP="002B1E49">
      <w:pPr>
        <w:pStyle w:val="TEXTECOURANT"/>
        <w:spacing w:line="276" w:lineRule="auto"/>
        <w:rPr>
          <w:b/>
          <w:color w:val="auto"/>
          <w:sz w:val="22"/>
          <w:szCs w:val="22"/>
        </w:rPr>
      </w:pPr>
      <w:r w:rsidRPr="00B22DB3">
        <w:rPr>
          <w:b/>
          <w:color w:val="auto"/>
          <w:sz w:val="22"/>
        </w:rPr>
        <w:t>Dopo aver messo sul mercato una gamma completa di autocarri elettrici dedicati alla distribuzione</w:t>
      </w:r>
      <w:r w:rsidRPr="00B22DB3">
        <w:rPr>
          <w:b/>
          <w:color w:val="auto"/>
          <w:sz w:val="22"/>
        </w:rPr>
        <w:t>,</w:t>
      </w:r>
      <w:r>
        <w:rPr>
          <w:rStyle w:val="Strong"/>
          <w:rFonts w:ascii="Verdana" w:hAnsi="Verdana"/>
          <w:color w:val="000000"/>
        </w:rPr>
        <w:t xml:space="preserve"> </w:t>
      </w:r>
      <w:r w:rsidR="006D71B9" w:rsidRPr="00B07E4A">
        <w:rPr>
          <w:b/>
          <w:color w:val="auto"/>
          <w:sz w:val="22"/>
        </w:rPr>
        <w:t xml:space="preserve">Renault Trucks continua la transizione verso il trasporto a zero emissioni e produce il suo primo autocarro elettrico dedicato al trasporto verso i cantieri. Il gruppo Noblet, impegnato in una rigorosa transizione energetica, riceverà il primo D Wide Z.E. equipaggiato con una benna e una </w:t>
      </w:r>
      <w:bookmarkStart w:id="0" w:name="_GoBack"/>
      <w:bookmarkEnd w:id="0"/>
      <w:r w:rsidR="006D71B9" w:rsidRPr="00B07E4A">
        <w:rPr>
          <w:b/>
          <w:color w:val="auto"/>
          <w:sz w:val="22"/>
        </w:rPr>
        <w:t>gru.</w:t>
      </w:r>
    </w:p>
    <w:p w14:paraId="51AC424A" w14:textId="77777777" w:rsidR="006D71B9" w:rsidRPr="00B07E4A" w:rsidRDefault="006D71B9" w:rsidP="002B1E49">
      <w:pPr>
        <w:pStyle w:val="TEXTECOURANT"/>
        <w:spacing w:line="276" w:lineRule="auto"/>
        <w:rPr>
          <w:b/>
          <w:color w:val="auto"/>
          <w:sz w:val="22"/>
          <w:szCs w:val="22"/>
        </w:rPr>
      </w:pPr>
    </w:p>
    <w:p w14:paraId="5877F24A" w14:textId="2C1D5061" w:rsidR="00884A31" w:rsidRPr="00B07E4A" w:rsidRDefault="00884A31" w:rsidP="0089314A">
      <w:pPr>
        <w:pStyle w:val="TEXTECOURANT"/>
        <w:spacing w:line="276" w:lineRule="auto"/>
        <w:rPr>
          <w:iCs/>
          <w:color w:val="auto"/>
          <w:sz w:val="22"/>
          <w:szCs w:val="22"/>
        </w:rPr>
      </w:pPr>
      <w:r w:rsidRPr="00B07E4A">
        <w:rPr>
          <w:color w:val="auto"/>
          <w:sz w:val="22"/>
        </w:rPr>
        <w:t>Renault Trucks e il gruppo Noblet fanno un passo importante verso il trasporto a zero emissioni. L’azienda costruttrice di autocarri sta per consegnare al cliente specialista del noleggio un D Wide Z.E. 6x2 da 26 tonnellate, con asse posteriore sterzante, dotato di benna e gru. L’autocarro 100% elettrico è dotato di un pacco di 4 batterie da 66 kWh.</w:t>
      </w:r>
    </w:p>
    <w:p w14:paraId="0C96DFD2" w14:textId="77777777" w:rsidR="00884A31" w:rsidRPr="00B07E4A" w:rsidRDefault="00884A31" w:rsidP="0089314A">
      <w:pPr>
        <w:pStyle w:val="TEXTECOURANT"/>
        <w:spacing w:line="276" w:lineRule="auto"/>
        <w:rPr>
          <w:iCs/>
          <w:color w:val="auto"/>
          <w:sz w:val="22"/>
          <w:szCs w:val="22"/>
        </w:rPr>
      </w:pPr>
    </w:p>
    <w:p w14:paraId="13153416" w14:textId="77777777" w:rsidR="00A00863" w:rsidRPr="00B07E4A" w:rsidRDefault="00913D08" w:rsidP="0089314A">
      <w:pPr>
        <w:pStyle w:val="TEXTECOURANT"/>
        <w:spacing w:line="276" w:lineRule="auto"/>
        <w:rPr>
          <w:b/>
          <w:bCs/>
          <w:i/>
          <w:color w:val="auto"/>
          <w:sz w:val="22"/>
          <w:szCs w:val="22"/>
        </w:rPr>
      </w:pPr>
      <w:r w:rsidRPr="00B07E4A">
        <w:rPr>
          <w:b/>
          <w:i/>
          <w:color w:val="auto"/>
          <w:sz w:val="22"/>
        </w:rPr>
        <w:t>Ridurre l'inquinamento atmosferico e acustico in città</w:t>
      </w:r>
    </w:p>
    <w:p w14:paraId="2F7BFDB2" w14:textId="77777777" w:rsidR="00A00863" w:rsidRPr="00B07E4A" w:rsidRDefault="00A00863" w:rsidP="0089314A">
      <w:pPr>
        <w:pStyle w:val="TEXTECOURANT"/>
        <w:spacing w:line="276" w:lineRule="auto"/>
        <w:rPr>
          <w:iCs/>
          <w:color w:val="auto"/>
          <w:sz w:val="22"/>
          <w:szCs w:val="22"/>
        </w:rPr>
      </w:pPr>
    </w:p>
    <w:p w14:paraId="42C05700" w14:textId="384E01AC" w:rsidR="00CA69B5" w:rsidRPr="00B07E4A" w:rsidRDefault="00884A31" w:rsidP="0089314A">
      <w:pPr>
        <w:pStyle w:val="TEXTECOURANT"/>
        <w:spacing w:line="276" w:lineRule="auto"/>
        <w:rPr>
          <w:iCs/>
          <w:color w:val="auto"/>
          <w:sz w:val="22"/>
          <w:szCs w:val="22"/>
        </w:rPr>
      </w:pPr>
      <w:r w:rsidRPr="00B07E4A">
        <w:rPr>
          <w:color w:val="auto"/>
          <w:sz w:val="22"/>
        </w:rPr>
        <w:t>Grazie alla bassa rumorosità e all'assenza di emissioni di gas di scarico, il Renault Trucks D Wide Z.E. è ideale per servire i cantieri, in particolare nelle aree urbane e periurbane.</w:t>
      </w:r>
    </w:p>
    <w:p w14:paraId="67D683D3" w14:textId="77777777" w:rsidR="00CA69B5" w:rsidRPr="00B07E4A" w:rsidRDefault="00CA69B5" w:rsidP="0089314A">
      <w:pPr>
        <w:pStyle w:val="TEXTECOURANT"/>
        <w:spacing w:line="276" w:lineRule="auto"/>
        <w:rPr>
          <w:iCs/>
          <w:color w:val="auto"/>
          <w:sz w:val="22"/>
          <w:szCs w:val="22"/>
        </w:rPr>
      </w:pPr>
    </w:p>
    <w:p w14:paraId="2B8C13EA" w14:textId="3EE8AA4F" w:rsidR="00C31F84" w:rsidRPr="00B07E4A" w:rsidRDefault="008F19BA" w:rsidP="0089314A">
      <w:pPr>
        <w:pStyle w:val="TEXTECOURANT"/>
        <w:spacing w:line="276" w:lineRule="auto"/>
        <w:rPr>
          <w:iCs/>
          <w:color w:val="auto"/>
          <w:sz w:val="22"/>
          <w:szCs w:val="22"/>
        </w:rPr>
      </w:pPr>
      <w:r w:rsidRPr="00B07E4A">
        <w:rPr>
          <w:color w:val="auto"/>
          <w:sz w:val="22"/>
        </w:rPr>
        <w:t xml:space="preserve">Le operazioni di cantiere con gru e benne, che non consentono di spegnere il motore, potranno ormai essere effettuate senza emissioni di CO2 e senza rumore. Il comfort dei lavoratori e la qualità della vita dei residenti locali ne risulteranno notevolmente migliorati. L'uso di un autocarro elettrico in cantiere elimina anche uno dei problemi dell'uso fuoristrada, ossia il sollevamento di polvere, non esssendo più necessario installare uno scappamento verticale. </w:t>
      </w:r>
    </w:p>
    <w:p w14:paraId="37E4BED1" w14:textId="77777777" w:rsidR="00C31F84" w:rsidRPr="00B07E4A" w:rsidRDefault="00C31F84" w:rsidP="0089314A">
      <w:pPr>
        <w:pStyle w:val="TEXTECOURANT"/>
        <w:spacing w:line="276" w:lineRule="auto"/>
        <w:rPr>
          <w:iCs/>
          <w:color w:val="auto"/>
          <w:sz w:val="22"/>
          <w:szCs w:val="22"/>
        </w:rPr>
      </w:pPr>
    </w:p>
    <w:p w14:paraId="5D79245A" w14:textId="77777777" w:rsidR="008F19BA" w:rsidRPr="00B07E4A" w:rsidRDefault="008F19BA" w:rsidP="008F19BA">
      <w:pPr>
        <w:pStyle w:val="TEXTECOURANT"/>
        <w:spacing w:line="276" w:lineRule="auto"/>
        <w:ind w:left="0"/>
        <w:rPr>
          <w:iCs/>
          <w:color w:val="auto"/>
          <w:sz w:val="22"/>
          <w:szCs w:val="22"/>
        </w:rPr>
      </w:pPr>
    </w:p>
    <w:p w14:paraId="0B747507" w14:textId="77777777" w:rsidR="00477E38" w:rsidRPr="00B07E4A" w:rsidRDefault="00477E38" w:rsidP="008F19BA">
      <w:pPr>
        <w:pStyle w:val="TEXTECOURANT"/>
        <w:spacing w:line="276" w:lineRule="auto"/>
        <w:ind w:left="0"/>
        <w:rPr>
          <w:iCs/>
          <w:color w:val="auto"/>
          <w:sz w:val="22"/>
          <w:szCs w:val="22"/>
        </w:rPr>
      </w:pPr>
    </w:p>
    <w:p w14:paraId="0DBA4957" w14:textId="77777777" w:rsidR="0089314A" w:rsidRPr="00B07E4A" w:rsidRDefault="00884A31" w:rsidP="008F19BA">
      <w:pPr>
        <w:pStyle w:val="TEXTECOURANT"/>
        <w:spacing w:line="276" w:lineRule="auto"/>
        <w:ind w:left="0"/>
        <w:rPr>
          <w:iCs/>
          <w:color w:val="auto"/>
          <w:sz w:val="22"/>
          <w:szCs w:val="22"/>
        </w:rPr>
      </w:pPr>
      <w:r w:rsidRPr="00B07E4A">
        <w:rPr>
          <w:color w:val="auto"/>
          <w:sz w:val="22"/>
        </w:rPr>
        <w:t>Per la fase di avvicinamento al cantiere questi autocarri della gamma Renault Trucks Z.E. soddisfano le esigenze ambientali delle zone urbane a traffico limitato.</w:t>
      </w:r>
    </w:p>
    <w:p w14:paraId="3E9C4022" w14:textId="77777777" w:rsidR="00884A31" w:rsidRPr="00B07E4A" w:rsidRDefault="00884A31" w:rsidP="00981F70">
      <w:pPr>
        <w:pStyle w:val="TEXTECOURANT"/>
        <w:spacing w:line="276" w:lineRule="auto"/>
        <w:rPr>
          <w:iCs/>
          <w:color w:val="auto"/>
          <w:sz w:val="22"/>
          <w:szCs w:val="22"/>
        </w:rPr>
      </w:pPr>
    </w:p>
    <w:p w14:paraId="0B5534AB" w14:textId="77777777" w:rsidR="008F19BA" w:rsidRPr="00B07E4A" w:rsidRDefault="00913D08" w:rsidP="008F19BA">
      <w:pPr>
        <w:pStyle w:val="TEXTECOURANT"/>
        <w:spacing w:line="276" w:lineRule="auto"/>
        <w:ind w:left="0"/>
        <w:rPr>
          <w:i/>
          <w:color w:val="auto"/>
          <w:sz w:val="22"/>
          <w:szCs w:val="22"/>
        </w:rPr>
      </w:pPr>
      <w:r w:rsidRPr="00B07E4A">
        <w:rPr>
          <w:color w:val="auto"/>
          <w:sz w:val="22"/>
        </w:rPr>
        <w:t>E Noblet, azienda di noleggio di macchine e veicoli da cantiere con autista, punta proprio a “zero emissioni durante l’uso” avendo già identificato alcuni vantaggi comparativi: “</w:t>
      </w:r>
      <w:r w:rsidRPr="00B07E4A">
        <w:rPr>
          <w:i/>
          <w:iCs/>
          <w:color w:val="auto"/>
          <w:sz w:val="22"/>
        </w:rPr>
        <w:t>Alcuni clienti, alcune città della regione di Parigi o alcuni cantieri particolari, saranno disposti a pagare di più per attrezzature in gran parte decarbonizzate e soprattutto silenziose.</w:t>
      </w:r>
      <w:r w:rsidRPr="00B07E4A">
        <w:rPr>
          <w:i/>
          <w:color w:val="auto"/>
          <w:sz w:val="22"/>
        </w:rPr>
        <w:t xml:space="preserve"> Inoltre in Francia possiamo usufruire di un ammortamento aggiuntivo che rappresenta un po' più del 10% del prezzo di acquisto”, </w:t>
      </w:r>
      <w:r w:rsidRPr="00B07E4A">
        <w:rPr>
          <w:color w:val="auto"/>
          <w:sz w:val="22"/>
        </w:rPr>
        <w:t>spiega Laurent Galle, presidente di Noblet.</w:t>
      </w:r>
      <w:r w:rsidRPr="00B07E4A">
        <w:rPr>
          <w:i/>
          <w:color w:val="auto"/>
          <w:sz w:val="22"/>
        </w:rPr>
        <w:t xml:space="preserve"> </w:t>
      </w:r>
    </w:p>
    <w:p w14:paraId="5ED22F34" w14:textId="77777777" w:rsidR="008F19BA" w:rsidRPr="00B07E4A" w:rsidRDefault="00913D08" w:rsidP="008F19BA">
      <w:pPr>
        <w:pStyle w:val="TEXTECOURANT"/>
        <w:spacing w:line="276" w:lineRule="auto"/>
        <w:ind w:left="0"/>
        <w:rPr>
          <w:i/>
          <w:color w:val="auto"/>
          <w:sz w:val="22"/>
          <w:szCs w:val="22"/>
        </w:rPr>
      </w:pPr>
      <w:r w:rsidRPr="00B07E4A">
        <w:rPr>
          <w:i/>
          <w:color w:val="auto"/>
          <w:sz w:val="22"/>
        </w:rPr>
        <w:t xml:space="preserve"> </w:t>
      </w:r>
    </w:p>
    <w:p w14:paraId="4069C8BD" w14:textId="77777777" w:rsidR="00477E38" w:rsidRPr="00B07E4A" w:rsidRDefault="00477E38" w:rsidP="008F19BA">
      <w:pPr>
        <w:pStyle w:val="TEXTECOURANT"/>
        <w:spacing w:line="276" w:lineRule="auto"/>
        <w:ind w:left="0"/>
        <w:rPr>
          <w:b/>
          <w:bCs/>
          <w:i/>
          <w:color w:val="auto"/>
          <w:sz w:val="22"/>
          <w:szCs w:val="22"/>
        </w:rPr>
      </w:pPr>
      <w:r w:rsidRPr="00B07E4A">
        <w:rPr>
          <w:b/>
          <w:i/>
          <w:color w:val="auto"/>
          <w:sz w:val="22"/>
        </w:rPr>
        <w:t>Un'autonomia perfettamente adatta all'uso urbano e periurbano</w:t>
      </w:r>
    </w:p>
    <w:p w14:paraId="3546D540" w14:textId="77777777" w:rsidR="00477E38" w:rsidRPr="00B07E4A" w:rsidRDefault="00477E38" w:rsidP="008F19BA">
      <w:pPr>
        <w:pStyle w:val="TEXTECOURANT"/>
        <w:spacing w:line="276" w:lineRule="auto"/>
        <w:ind w:left="0"/>
        <w:rPr>
          <w:i/>
          <w:color w:val="auto"/>
          <w:sz w:val="22"/>
          <w:szCs w:val="22"/>
        </w:rPr>
      </w:pPr>
    </w:p>
    <w:p w14:paraId="796FC2E0" w14:textId="77777777" w:rsidR="00477E38" w:rsidRPr="00B07E4A" w:rsidRDefault="00477E38" w:rsidP="008F19BA">
      <w:pPr>
        <w:pStyle w:val="TEXTECOURANT"/>
        <w:spacing w:line="276" w:lineRule="auto"/>
        <w:ind w:left="0"/>
        <w:rPr>
          <w:i/>
          <w:color w:val="auto"/>
          <w:sz w:val="22"/>
          <w:szCs w:val="22"/>
        </w:rPr>
      </w:pPr>
      <w:r w:rsidRPr="00B07E4A">
        <w:rPr>
          <w:color w:val="auto"/>
          <w:sz w:val="22"/>
        </w:rPr>
        <w:t xml:space="preserve">Il gruppo Noblet si è orientato sul D Wide Z.E. dotato di 4 pacchi batteria da 66kWh che possono essere ricaricati in meno di 10 ore su una presa da 22 kW. </w:t>
      </w:r>
    </w:p>
    <w:p w14:paraId="4F940848" w14:textId="77777777" w:rsidR="00477E38" w:rsidRPr="00B07E4A" w:rsidRDefault="00477E38" w:rsidP="008F19BA">
      <w:pPr>
        <w:pStyle w:val="TEXTECOURANT"/>
        <w:spacing w:line="276" w:lineRule="auto"/>
        <w:ind w:left="0"/>
        <w:rPr>
          <w:i/>
          <w:color w:val="auto"/>
          <w:sz w:val="22"/>
          <w:szCs w:val="22"/>
        </w:rPr>
      </w:pPr>
    </w:p>
    <w:p w14:paraId="7D0E8433" w14:textId="77777777" w:rsidR="00133173" w:rsidRPr="00B07E4A" w:rsidRDefault="00477E38" w:rsidP="00084F2D">
      <w:pPr>
        <w:pStyle w:val="TEXTECOURANT"/>
        <w:spacing w:line="276" w:lineRule="auto"/>
        <w:ind w:left="0"/>
        <w:rPr>
          <w:color w:val="auto"/>
          <w:sz w:val="22"/>
          <w:szCs w:val="22"/>
        </w:rPr>
      </w:pPr>
      <w:r w:rsidRPr="00B07E4A">
        <w:rPr>
          <w:color w:val="auto"/>
          <w:sz w:val="22"/>
        </w:rPr>
        <w:t>L’autocarro, che sarà utilizzato nella regione dell'Ile de France, può essere facilmente ricaricato nelle vicinanze dei cantieri o presso alcune stazioni di Parigi specifiche per i veicoli industriali. La ricarica parziale di un'ora permette ad esempio al veicolo di guadagnare da 15 a 20 km di autonomia, rendendo l'energia elettrica la tecnologia ideale per l'uso urbano.</w:t>
      </w:r>
    </w:p>
    <w:p w14:paraId="30F294C2" w14:textId="77777777" w:rsidR="00150B38" w:rsidRPr="00B07E4A" w:rsidRDefault="00150B38" w:rsidP="00084F2D">
      <w:pPr>
        <w:pStyle w:val="TEXTECOURANT"/>
        <w:spacing w:line="276" w:lineRule="auto"/>
        <w:ind w:left="0"/>
        <w:rPr>
          <w:i/>
          <w:color w:val="auto"/>
          <w:sz w:val="20"/>
          <w:szCs w:val="20"/>
        </w:rPr>
      </w:pPr>
    </w:p>
    <w:p w14:paraId="56024637" w14:textId="77777777" w:rsidR="00150B38" w:rsidRPr="00B07E4A" w:rsidRDefault="00150B38" w:rsidP="00084F2D">
      <w:pPr>
        <w:pStyle w:val="TEXTECOURANT"/>
        <w:spacing w:line="276" w:lineRule="auto"/>
        <w:ind w:left="0"/>
        <w:rPr>
          <w:i/>
          <w:color w:val="auto"/>
          <w:sz w:val="20"/>
          <w:szCs w:val="20"/>
        </w:rPr>
      </w:pPr>
    </w:p>
    <w:p w14:paraId="304C82D3" w14:textId="77777777" w:rsidR="00150B38" w:rsidRPr="00B07E4A" w:rsidRDefault="00150B38" w:rsidP="00084F2D">
      <w:pPr>
        <w:pStyle w:val="TEXTECOURANT"/>
        <w:spacing w:line="276" w:lineRule="auto"/>
        <w:ind w:left="0"/>
        <w:rPr>
          <w:i/>
          <w:color w:val="auto"/>
          <w:sz w:val="20"/>
          <w:szCs w:val="20"/>
        </w:rPr>
      </w:pPr>
    </w:p>
    <w:p w14:paraId="0243A023" w14:textId="1D5D237A" w:rsidR="00467843" w:rsidRDefault="009D0879" w:rsidP="00467843">
      <w:pPr>
        <w:pStyle w:val="TEXTECOURANT"/>
        <w:spacing w:line="276" w:lineRule="auto"/>
        <w:ind w:left="0"/>
        <w:rPr>
          <w:b/>
          <w:i/>
          <w:color w:val="auto"/>
          <w:sz w:val="20"/>
        </w:rPr>
      </w:pPr>
      <w:r w:rsidRPr="00B07E4A">
        <w:rPr>
          <w:b/>
          <w:i/>
          <w:color w:val="auto"/>
          <w:sz w:val="20"/>
        </w:rPr>
        <w:t>Informazioni sul Gruppo Noblet - Noleggio di macchine da cantiere</w:t>
      </w:r>
    </w:p>
    <w:p w14:paraId="1926B725" w14:textId="77777777" w:rsidR="00311138" w:rsidRPr="00B07E4A" w:rsidRDefault="00311138" w:rsidP="00467843">
      <w:pPr>
        <w:pStyle w:val="TEXTECOURANT"/>
        <w:spacing w:line="276" w:lineRule="auto"/>
        <w:ind w:left="0"/>
        <w:rPr>
          <w:b/>
          <w:i/>
          <w:color w:val="auto"/>
          <w:sz w:val="20"/>
          <w:szCs w:val="20"/>
        </w:rPr>
      </w:pPr>
    </w:p>
    <w:p w14:paraId="77631D21" w14:textId="3D0C456C" w:rsidR="004A3252" w:rsidRPr="00311138" w:rsidRDefault="00467843" w:rsidP="00135288">
      <w:pPr>
        <w:pStyle w:val="TEXTECOURANT"/>
        <w:spacing w:line="276" w:lineRule="auto"/>
        <w:ind w:left="0"/>
        <w:jc w:val="both"/>
      </w:pPr>
      <w:r w:rsidRPr="00311138">
        <w:t>Noblet ha 45 anni di esperienza nel noleggio di macchine e autocarri da cantiere. Nel corso degli anni il Gruppo si è affermato come leader al servizio delle imprese di lavori pubblici, edilizia e aree verdi. Si distingue in particolare per un approccio ambientale autentico e completo.</w:t>
      </w:r>
    </w:p>
    <w:p w14:paraId="30616098" w14:textId="77777777" w:rsidR="00C25300" w:rsidRPr="00B07E4A" w:rsidRDefault="00C25300" w:rsidP="00135288">
      <w:pPr>
        <w:pStyle w:val="TEXTECOURANT"/>
        <w:spacing w:line="276" w:lineRule="auto"/>
        <w:ind w:left="0"/>
        <w:jc w:val="both"/>
        <w:rPr>
          <w:rFonts w:cs="Arial"/>
          <w:sz w:val="18"/>
          <w:szCs w:val="18"/>
        </w:rPr>
      </w:pPr>
    </w:p>
    <w:p w14:paraId="22C37D77" w14:textId="77777777" w:rsidR="00334E0B" w:rsidRPr="00B07E4A" w:rsidRDefault="00334E0B" w:rsidP="00135288">
      <w:pPr>
        <w:pStyle w:val="TEXTECOURANT"/>
        <w:spacing w:line="276" w:lineRule="auto"/>
        <w:ind w:left="0"/>
        <w:jc w:val="both"/>
        <w:rPr>
          <w:color w:val="auto"/>
          <w:sz w:val="20"/>
          <w:szCs w:val="20"/>
        </w:rPr>
      </w:pPr>
    </w:p>
    <w:p w14:paraId="634AEB2C" w14:textId="77777777" w:rsidR="00311138" w:rsidRPr="00927416" w:rsidRDefault="00311138" w:rsidP="00311138">
      <w:pPr>
        <w:pStyle w:val="TEXTECOURANT"/>
        <w:spacing w:line="276" w:lineRule="auto"/>
        <w:ind w:left="0"/>
        <w:rPr>
          <w:b/>
          <w:bCs/>
          <w:i/>
          <w:iCs/>
        </w:rPr>
      </w:pPr>
      <w:r w:rsidRPr="00927416">
        <w:rPr>
          <w:b/>
          <w:bCs/>
          <w:i/>
          <w:iCs/>
        </w:rPr>
        <w:t xml:space="preserve">A proposito di Renault Trucks </w:t>
      </w:r>
    </w:p>
    <w:p w14:paraId="4C2CED85" w14:textId="77777777" w:rsidR="00311138" w:rsidRDefault="00311138" w:rsidP="00311138">
      <w:pPr>
        <w:pStyle w:val="TEXTECOURANT"/>
        <w:spacing w:line="276" w:lineRule="auto"/>
        <w:ind w:left="0"/>
      </w:pPr>
    </w:p>
    <w:p w14:paraId="72A0EECA" w14:textId="77777777" w:rsidR="00311138" w:rsidRDefault="00311138" w:rsidP="00311138">
      <w:pPr>
        <w:pStyle w:val="TEXTECOURANT"/>
        <w:spacing w:line="276" w:lineRule="auto"/>
        <w:ind w:left="0"/>
      </w:pPr>
      <w:r>
        <w:t xml:space="preserve">Erede di oltre un secolo di know-how francese nella produzione di camion, Renault Trucks fornisce agli operatori del settore dei trasporti una gamma di automezzi (da 2,8 a 120 t) e di servizi adatti alle esigenze dei professionisti della distribuzione, della costruzione e del trasporto a lungo raggio. Robusti, affidabili, i veicoli Renault Trucks offrono soluzioni di controllo dei consumi di carburante e procurano una maggiore produttività, a fronte di costi d’esercizio ridotti. Renault Trucks distribuisce ed effettua la manutenzione dei suoi veicoli attraverso una rete di oltre 1.400 centri di assistenza in tutto il mondo. La progettazione e il montaggio degli automezzi Renault Trucks, nonché la produzione della maggior parte dei componenti sono effettuati in Francia. </w:t>
      </w:r>
    </w:p>
    <w:p w14:paraId="22F5B5AB" w14:textId="77777777" w:rsidR="00311138" w:rsidRDefault="00311138" w:rsidP="00311138">
      <w:pPr>
        <w:pStyle w:val="TEXTECOURANT"/>
        <w:spacing w:line="276" w:lineRule="auto"/>
        <w:ind w:left="0"/>
      </w:pPr>
    </w:p>
    <w:p w14:paraId="6F022143" w14:textId="77777777" w:rsidR="00311138" w:rsidRPr="00692892" w:rsidRDefault="00311138" w:rsidP="00311138">
      <w:pPr>
        <w:pStyle w:val="TEXTECOURANT"/>
        <w:spacing w:line="276" w:lineRule="auto"/>
        <w:ind w:left="0"/>
        <w:rPr>
          <w:rFonts w:cs="Arial"/>
          <w:sz w:val="18"/>
          <w:szCs w:val="22"/>
        </w:rPr>
      </w:pPr>
      <w:r>
        <w:t>Renault Trucks fa parte del Gruppo Volvo, uno dei principali costruttori mondiali di camion, autocarri e autobus, macchine per l’edilizia e motori industriali e marini. Il Gruppo propone inoltre soluzioni complete di finanziamento e di assistenza. Il Gruppo Volvo occupa circa 104.000 collaboratori, possiede impianti di produzione in 18 paesi e vende i suoi prodotti in oltre 190 mercati. Nel 2019, le vendite del Gruppo Volvo rappresentavano un fatturato di 40.5 miliardi di euro (432 miliardi di corone svedesi). Il Gruppo Volvo è una società quotata, con sede legale a Göteborg, in Svezia. Le azioni Volvo sono quotate al Nasdaq Stockholm.</w:t>
      </w:r>
    </w:p>
    <w:p w14:paraId="1326E863" w14:textId="77777777" w:rsidR="00771015" w:rsidRPr="00B07E4A" w:rsidRDefault="00771015" w:rsidP="00C15F2D">
      <w:pPr>
        <w:spacing w:line="276" w:lineRule="auto"/>
        <w:rPr>
          <w:rFonts w:ascii="Arial" w:hAnsi="Arial"/>
          <w:strike/>
          <w:sz w:val="20"/>
          <w:szCs w:val="20"/>
        </w:rPr>
      </w:pPr>
    </w:p>
    <w:p w14:paraId="56ADCB72" w14:textId="77777777" w:rsidR="00771015" w:rsidRPr="00B07E4A" w:rsidRDefault="00771015" w:rsidP="00C15F2D">
      <w:pPr>
        <w:spacing w:line="276" w:lineRule="auto"/>
        <w:rPr>
          <w:rFonts w:ascii="Arial" w:hAnsi="Arial"/>
          <w:sz w:val="20"/>
          <w:szCs w:val="20"/>
        </w:rPr>
      </w:pPr>
    </w:p>
    <w:p w14:paraId="6462B811" w14:textId="77777777" w:rsidR="00276F2E" w:rsidRPr="00B07E4A" w:rsidRDefault="00276F2E" w:rsidP="00276F2E">
      <w:pPr>
        <w:pStyle w:val="TEXTECOURANT"/>
        <w:ind w:left="0"/>
        <w:rPr>
          <w:b/>
          <w:bCs/>
          <w:color w:val="E32329" w:themeColor="background2"/>
          <w:sz w:val="18"/>
          <w:szCs w:val="18"/>
        </w:rPr>
      </w:pPr>
    </w:p>
    <w:p w14:paraId="3A3C5458" w14:textId="77777777" w:rsidR="00276F2E" w:rsidRPr="00B07E4A" w:rsidRDefault="00276F2E" w:rsidP="00276F2E">
      <w:pPr>
        <w:pStyle w:val="TEXTECOURANT"/>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B07E4A" w14:paraId="42313FED" w14:textId="77777777" w:rsidTr="00536370">
        <w:trPr>
          <w:trHeight w:val="964"/>
        </w:trPr>
        <w:tc>
          <w:tcPr>
            <w:tcW w:w="4670" w:type="dxa"/>
            <w:vAlign w:val="center"/>
          </w:tcPr>
          <w:p w14:paraId="377C8A96" w14:textId="77777777" w:rsidR="00276F2E" w:rsidRPr="00B07E4A" w:rsidRDefault="00276F2E" w:rsidP="00536370">
            <w:pPr>
              <w:pStyle w:val="TEXTECOURANT"/>
              <w:ind w:left="0"/>
              <w:rPr>
                <w:b/>
                <w:bCs/>
                <w:color w:val="E32329" w:themeColor="background2"/>
                <w:sz w:val="18"/>
                <w:szCs w:val="18"/>
              </w:rPr>
            </w:pPr>
            <w:r w:rsidRPr="00B07E4A">
              <w:rPr>
                <w:b/>
                <w:color w:val="E32329" w:themeColor="background2"/>
                <w:sz w:val="18"/>
              </w:rPr>
              <w:t xml:space="preserve">Maggiori informazioni: </w:t>
            </w:r>
          </w:p>
        </w:tc>
        <w:tc>
          <w:tcPr>
            <w:tcW w:w="4670" w:type="dxa"/>
            <w:vAlign w:val="center"/>
          </w:tcPr>
          <w:p w14:paraId="3FDD756F" w14:textId="77777777" w:rsidR="00276F2E" w:rsidRPr="00B07E4A" w:rsidRDefault="00276F2E" w:rsidP="00536370">
            <w:pPr>
              <w:pStyle w:val="TEXTECOURANT"/>
              <w:ind w:left="0"/>
              <w:rPr>
                <w:color w:val="4A4644" w:themeColor="text2"/>
                <w:sz w:val="18"/>
                <w:szCs w:val="18"/>
              </w:rPr>
            </w:pPr>
            <w:r w:rsidRPr="00B07E4A">
              <w:rPr>
                <w:b/>
                <w:color w:val="4A4644" w:themeColor="text2"/>
                <w:sz w:val="18"/>
              </w:rPr>
              <w:t>Séveryne Molard</w:t>
            </w:r>
            <w:r w:rsidRPr="00B07E4A">
              <w:rPr>
                <w:color w:val="4A4644" w:themeColor="text2"/>
                <w:sz w:val="18"/>
              </w:rPr>
              <w:cr/>
              <w:t>Tel. +33 (0)4 81 93 09 52</w:t>
            </w:r>
          </w:p>
          <w:p w14:paraId="2DEEEE1B" w14:textId="77777777" w:rsidR="00276F2E" w:rsidRPr="00B07E4A" w:rsidRDefault="00276F2E" w:rsidP="00536370">
            <w:pPr>
              <w:pStyle w:val="TEXTECOURANT"/>
              <w:ind w:left="0"/>
              <w:rPr>
                <w:sz w:val="18"/>
                <w:szCs w:val="18"/>
              </w:rPr>
            </w:pPr>
            <w:r w:rsidRPr="00B07E4A">
              <w:rPr>
                <w:color w:val="4A4644" w:themeColor="text2"/>
                <w:sz w:val="18"/>
              </w:rPr>
              <w:t>severyne.molard@renault-trucks.com</w:t>
            </w:r>
          </w:p>
        </w:tc>
      </w:tr>
    </w:tbl>
    <w:p w14:paraId="766E30D3" w14:textId="77777777" w:rsidR="00276F2E" w:rsidRPr="00B07E4A" w:rsidRDefault="00276F2E" w:rsidP="00276F2E">
      <w:pPr>
        <w:pStyle w:val="TEXTECOURANT"/>
        <w:tabs>
          <w:tab w:val="left" w:pos="1170"/>
        </w:tabs>
        <w:ind w:left="0"/>
        <w:rPr>
          <w:lang w:val="en-US"/>
        </w:rPr>
      </w:pPr>
    </w:p>
    <w:p w14:paraId="2BBD5C00" w14:textId="77777777" w:rsidR="00B07E4A" w:rsidRPr="00B07E4A" w:rsidRDefault="00B07E4A" w:rsidP="00276F2E">
      <w:pPr>
        <w:pStyle w:val="TEXTECOURANT"/>
        <w:ind w:left="0"/>
        <w:rPr>
          <w:color w:val="auto"/>
          <w:lang w:val="en-US"/>
        </w:rPr>
      </w:pPr>
    </w:p>
    <w:sectPr w:rsidR="00B07E4A" w:rsidRPr="00B07E4A" w:rsidSect="008F19BA">
      <w:headerReference w:type="even" r:id="rId7"/>
      <w:headerReference w:type="default" r:id="rId8"/>
      <w:footerReference w:type="even" r:id="rId9"/>
      <w:footerReference w:type="default" r:id="rId10"/>
      <w:headerReference w:type="first" r:id="rId11"/>
      <w:footerReference w:type="first" r:id="rId12"/>
      <w:pgSz w:w="11900" w:h="16840"/>
      <w:pgMar w:top="0" w:right="1417" w:bottom="851"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5F163" w14:textId="77777777" w:rsidR="000C776E" w:rsidRDefault="000C776E" w:rsidP="00BB5646">
      <w:r>
        <w:separator/>
      </w:r>
    </w:p>
  </w:endnote>
  <w:endnote w:type="continuationSeparator" w:id="0">
    <w:p w14:paraId="05F2D0BF" w14:textId="77777777" w:rsidR="000C776E" w:rsidRDefault="000C776E"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Verdana">
    <w:panose1 w:val="020B0604030504040204"/>
    <w:charset w:val="00"/>
    <w:family w:val="swiss"/>
    <w:pitch w:val="variable"/>
    <w:sig w:usb0="A00006FF" w:usb1="4000205B" w:usb2="00000010" w:usb3="00000000" w:csb0="0000019F"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C7A78" w14:textId="77777777" w:rsidR="00961C53" w:rsidRDefault="00961C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82A67" w14:textId="008C8D28" w:rsidR="00D4632D" w:rsidRPr="00914F20" w:rsidRDefault="00D4632D" w:rsidP="00914F20">
    <w:pPr>
      <w:pStyle w:val="Footer"/>
      <w:tabs>
        <w:tab w:val="left" w:pos="3828"/>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75B5F" w14:textId="77777777" w:rsidR="00D4632D" w:rsidRPr="00C51633" w:rsidRDefault="00D4632D">
    <w:pPr>
      <w:pStyle w:val="Footer"/>
      <w:rPr>
        <w:rFonts w:ascii="Arial" w:hAnsi="Arial" w:cs="Arial"/>
        <w:b/>
        <w:bCs/>
        <w:color w:val="E32329" w:themeColor="background2"/>
      </w:rPr>
    </w:pPr>
    <w:r>
      <w:rPr>
        <w:rFonts w:ascii="Arial" w:hAnsi="Arial"/>
        <w:b/>
        <w:color w:val="E32329" w:themeColor="background2"/>
        <w:sz w:val="20"/>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6E32C" w14:textId="77777777" w:rsidR="000C776E" w:rsidRDefault="000C776E" w:rsidP="00BB5646">
      <w:r>
        <w:separator/>
      </w:r>
    </w:p>
  </w:footnote>
  <w:footnote w:type="continuationSeparator" w:id="0">
    <w:p w14:paraId="186B4A9F" w14:textId="77777777" w:rsidR="000C776E" w:rsidRDefault="000C776E"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F4709" w14:textId="77777777" w:rsidR="00961C53" w:rsidRDefault="00961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5A00" w14:textId="77777777" w:rsidR="00D4632D" w:rsidRDefault="00D4632D">
    <w:pPr>
      <w:pStyle w:val="Header"/>
    </w:pPr>
    <w:r>
      <w:rPr>
        <w:noProof/>
      </w:rPr>
      <mc:AlternateContent>
        <mc:Choice Requires="wps">
          <w:drawing>
            <wp:anchor distT="0" distB="0" distL="114300" distR="114300" simplePos="0" relativeHeight="251661312" behindDoc="1" locked="0" layoutInCell="1" allowOverlap="1" wp14:anchorId="672C8EFC" wp14:editId="33763975">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5B20056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57A15" w14:textId="77777777" w:rsidR="00D4632D" w:rsidRDefault="00D4632D" w:rsidP="00BB5646">
    <w:pPr>
      <w:pStyle w:val="Header"/>
    </w:pPr>
    <w:r>
      <w:rPr>
        <w:noProof/>
      </w:rPr>
      <w:drawing>
        <wp:anchor distT="0" distB="0" distL="114300" distR="114300" simplePos="0" relativeHeight="251659264" behindDoc="0" locked="0" layoutInCell="1" allowOverlap="1" wp14:anchorId="59870429" wp14:editId="2BB77DC0">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5D1C"/>
    <w:rsid w:val="0001403B"/>
    <w:rsid w:val="000211D9"/>
    <w:rsid w:val="00021EEE"/>
    <w:rsid w:val="00023E1D"/>
    <w:rsid w:val="00026EAB"/>
    <w:rsid w:val="000409A4"/>
    <w:rsid w:val="000428B9"/>
    <w:rsid w:val="00060262"/>
    <w:rsid w:val="00061103"/>
    <w:rsid w:val="00061D48"/>
    <w:rsid w:val="00063D7E"/>
    <w:rsid w:val="00064E9A"/>
    <w:rsid w:val="00070376"/>
    <w:rsid w:val="0007132B"/>
    <w:rsid w:val="000848F1"/>
    <w:rsid w:val="00084F2D"/>
    <w:rsid w:val="000859F1"/>
    <w:rsid w:val="000912F1"/>
    <w:rsid w:val="000938C9"/>
    <w:rsid w:val="000A4D55"/>
    <w:rsid w:val="000A709C"/>
    <w:rsid w:val="000B1821"/>
    <w:rsid w:val="000B4DE8"/>
    <w:rsid w:val="000B55A7"/>
    <w:rsid w:val="000C3B65"/>
    <w:rsid w:val="000C6BD5"/>
    <w:rsid w:val="000C776E"/>
    <w:rsid w:val="000D0D5D"/>
    <w:rsid w:val="000D1197"/>
    <w:rsid w:val="000D3429"/>
    <w:rsid w:val="000D506F"/>
    <w:rsid w:val="000D6A4A"/>
    <w:rsid w:val="000E0DFD"/>
    <w:rsid w:val="000F1935"/>
    <w:rsid w:val="000F2DC9"/>
    <w:rsid w:val="000F2F17"/>
    <w:rsid w:val="000F378C"/>
    <w:rsid w:val="000F3F4C"/>
    <w:rsid w:val="00101CA7"/>
    <w:rsid w:val="00105614"/>
    <w:rsid w:val="001071E4"/>
    <w:rsid w:val="00107905"/>
    <w:rsid w:val="00107FE6"/>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B06AA"/>
    <w:rsid w:val="001B301A"/>
    <w:rsid w:val="001B41D1"/>
    <w:rsid w:val="001D459B"/>
    <w:rsid w:val="001E003E"/>
    <w:rsid w:val="001E017D"/>
    <w:rsid w:val="001F4B46"/>
    <w:rsid w:val="00211D14"/>
    <w:rsid w:val="0021689A"/>
    <w:rsid w:val="002217D8"/>
    <w:rsid w:val="00232A2F"/>
    <w:rsid w:val="00240363"/>
    <w:rsid w:val="00245BBA"/>
    <w:rsid w:val="00247026"/>
    <w:rsid w:val="00251065"/>
    <w:rsid w:val="0025764E"/>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D26"/>
    <w:rsid w:val="002D5D6B"/>
    <w:rsid w:val="002E288B"/>
    <w:rsid w:val="002F3DF2"/>
    <w:rsid w:val="002F5CE6"/>
    <w:rsid w:val="003005CE"/>
    <w:rsid w:val="0030476E"/>
    <w:rsid w:val="00311138"/>
    <w:rsid w:val="003130A2"/>
    <w:rsid w:val="00313647"/>
    <w:rsid w:val="003324D9"/>
    <w:rsid w:val="00334404"/>
    <w:rsid w:val="00334E0B"/>
    <w:rsid w:val="00335D98"/>
    <w:rsid w:val="0034288B"/>
    <w:rsid w:val="003569C8"/>
    <w:rsid w:val="003636CF"/>
    <w:rsid w:val="00365318"/>
    <w:rsid w:val="00374E49"/>
    <w:rsid w:val="00382953"/>
    <w:rsid w:val="00387CD3"/>
    <w:rsid w:val="003A2E1A"/>
    <w:rsid w:val="003A3E78"/>
    <w:rsid w:val="003A4996"/>
    <w:rsid w:val="003C2768"/>
    <w:rsid w:val="003C3B21"/>
    <w:rsid w:val="003C74C4"/>
    <w:rsid w:val="003F2EEC"/>
    <w:rsid w:val="003F4A5C"/>
    <w:rsid w:val="0040257A"/>
    <w:rsid w:val="00413919"/>
    <w:rsid w:val="00421A71"/>
    <w:rsid w:val="0042613E"/>
    <w:rsid w:val="00426ECA"/>
    <w:rsid w:val="00430B13"/>
    <w:rsid w:val="004319FE"/>
    <w:rsid w:val="00440ADA"/>
    <w:rsid w:val="004453EE"/>
    <w:rsid w:val="0044740C"/>
    <w:rsid w:val="00452379"/>
    <w:rsid w:val="00454394"/>
    <w:rsid w:val="00460288"/>
    <w:rsid w:val="004612A7"/>
    <w:rsid w:val="00466615"/>
    <w:rsid w:val="00467843"/>
    <w:rsid w:val="00473806"/>
    <w:rsid w:val="004763D7"/>
    <w:rsid w:val="00477E38"/>
    <w:rsid w:val="004846C7"/>
    <w:rsid w:val="004A3252"/>
    <w:rsid w:val="004A6EC9"/>
    <w:rsid w:val="004C357C"/>
    <w:rsid w:val="004C5505"/>
    <w:rsid w:val="004D00CD"/>
    <w:rsid w:val="004D29CF"/>
    <w:rsid w:val="004E0E1F"/>
    <w:rsid w:val="004E68E3"/>
    <w:rsid w:val="004F131E"/>
    <w:rsid w:val="004F1D1C"/>
    <w:rsid w:val="004F6193"/>
    <w:rsid w:val="00512C13"/>
    <w:rsid w:val="00522D58"/>
    <w:rsid w:val="00525774"/>
    <w:rsid w:val="00532F72"/>
    <w:rsid w:val="00537D6A"/>
    <w:rsid w:val="00542BB9"/>
    <w:rsid w:val="005559DE"/>
    <w:rsid w:val="00555AD9"/>
    <w:rsid w:val="00560746"/>
    <w:rsid w:val="00574D83"/>
    <w:rsid w:val="00580E2F"/>
    <w:rsid w:val="00581558"/>
    <w:rsid w:val="00591521"/>
    <w:rsid w:val="0059506B"/>
    <w:rsid w:val="005A6F58"/>
    <w:rsid w:val="005A6FB4"/>
    <w:rsid w:val="005B1D4B"/>
    <w:rsid w:val="005B37B9"/>
    <w:rsid w:val="005B4815"/>
    <w:rsid w:val="005D0BD2"/>
    <w:rsid w:val="005D5BCE"/>
    <w:rsid w:val="005E5030"/>
    <w:rsid w:val="005F144F"/>
    <w:rsid w:val="005F372F"/>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7645"/>
    <w:rsid w:val="00662E34"/>
    <w:rsid w:val="00662E60"/>
    <w:rsid w:val="00663C3B"/>
    <w:rsid w:val="00667D20"/>
    <w:rsid w:val="0067314D"/>
    <w:rsid w:val="00682481"/>
    <w:rsid w:val="00683DE6"/>
    <w:rsid w:val="006858A5"/>
    <w:rsid w:val="00696C34"/>
    <w:rsid w:val="006A285C"/>
    <w:rsid w:val="006A7397"/>
    <w:rsid w:val="006C2781"/>
    <w:rsid w:val="006C6AF3"/>
    <w:rsid w:val="006D24D2"/>
    <w:rsid w:val="006D3F6F"/>
    <w:rsid w:val="006D71B9"/>
    <w:rsid w:val="006E74D6"/>
    <w:rsid w:val="006F222A"/>
    <w:rsid w:val="006F24E4"/>
    <w:rsid w:val="006F6BD5"/>
    <w:rsid w:val="007051F9"/>
    <w:rsid w:val="00711624"/>
    <w:rsid w:val="00711A49"/>
    <w:rsid w:val="00711F79"/>
    <w:rsid w:val="00712B92"/>
    <w:rsid w:val="00716CCE"/>
    <w:rsid w:val="00720F50"/>
    <w:rsid w:val="007218FF"/>
    <w:rsid w:val="00743CF1"/>
    <w:rsid w:val="00751698"/>
    <w:rsid w:val="00752B47"/>
    <w:rsid w:val="00761387"/>
    <w:rsid w:val="00761CB1"/>
    <w:rsid w:val="00766401"/>
    <w:rsid w:val="0077079A"/>
    <w:rsid w:val="00771015"/>
    <w:rsid w:val="00794807"/>
    <w:rsid w:val="007A5F95"/>
    <w:rsid w:val="007A64E1"/>
    <w:rsid w:val="007A6F3C"/>
    <w:rsid w:val="007A7A53"/>
    <w:rsid w:val="007C710A"/>
    <w:rsid w:val="007D146D"/>
    <w:rsid w:val="007D4010"/>
    <w:rsid w:val="007E33C6"/>
    <w:rsid w:val="007E4AF7"/>
    <w:rsid w:val="00800FF9"/>
    <w:rsid w:val="00833365"/>
    <w:rsid w:val="008357FF"/>
    <w:rsid w:val="008364F0"/>
    <w:rsid w:val="0084490C"/>
    <w:rsid w:val="00844A30"/>
    <w:rsid w:val="0085129A"/>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0290"/>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5B16"/>
    <w:rsid w:val="009278B7"/>
    <w:rsid w:val="00943AD0"/>
    <w:rsid w:val="00943DC7"/>
    <w:rsid w:val="00945CBE"/>
    <w:rsid w:val="00946D40"/>
    <w:rsid w:val="00950303"/>
    <w:rsid w:val="00961C53"/>
    <w:rsid w:val="00966795"/>
    <w:rsid w:val="00975A91"/>
    <w:rsid w:val="0097626F"/>
    <w:rsid w:val="00981F70"/>
    <w:rsid w:val="00982B13"/>
    <w:rsid w:val="00991573"/>
    <w:rsid w:val="00991723"/>
    <w:rsid w:val="00996C92"/>
    <w:rsid w:val="009A3DB3"/>
    <w:rsid w:val="009A5741"/>
    <w:rsid w:val="009B24E8"/>
    <w:rsid w:val="009B72B8"/>
    <w:rsid w:val="009C2407"/>
    <w:rsid w:val="009D0879"/>
    <w:rsid w:val="009D3A3D"/>
    <w:rsid w:val="009D41E3"/>
    <w:rsid w:val="009D60DC"/>
    <w:rsid w:val="009F4B92"/>
    <w:rsid w:val="00A00863"/>
    <w:rsid w:val="00A03EA7"/>
    <w:rsid w:val="00A046A0"/>
    <w:rsid w:val="00A07E43"/>
    <w:rsid w:val="00A10597"/>
    <w:rsid w:val="00A13C6C"/>
    <w:rsid w:val="00A13FE1"/>
    <w:rsid w:val="00A16E8D"/>
    <w:rsid w:val="00A218C0"/>
    <w:rsid w:val="00A22350"/>
    <w:rsid w:val="00A27E56"/>
    <w:rsid w:val="00A3638D"/>
    <w:rsid w:val="00A4466F"/>
    <w:rsid w:val="00A4690D"/>
    <w:rsid w:val="00A47CF4"/>
    <w:rsid w:val="00A53E66"/>
    <w:rsid w:val="00A6200B"/>
    <w:rsid w:val="00A72FF8"/>
    <w:rsid w:val="00A75023"/>
    <w:rsid w:val="00A75BB3"/>
    <w:rsid w:val="00A819B2"/>
    <w:rsid w:val="00A841D2"/>
    <w:rsid w:val="00A85632"/>
    <w:rsid w:val="00A95746"/>
    <w:rsid w:val="00A96572"/>
    <w:rsid w:val="00A96C31"/>
    <w:rsid w:val="00AA268A"/>
    <w:rsid w:val="00AB3DB3"/>
    <w:rsid w:val="00AB4BB9"/>
    <w:rsid w:val="00AB5A99"/>
    <w:rsid w:val="00AB76E6"/>
    <w:rsid w:val="00AC3F3E"/>
    <w:rsid w:val="00AD1258"/>
    <w:rsid w:val="00AD66B6"/>
    <w:rsid w:val="00AD6964"/>
    <w:rsid w:val="00AE315A"/>
    <w:rsid w:val="00AE44AB"/>
    <w:rsid w:val="00AF0938"/>
    <w:rsid w:val="00AF5FF5"/>
    <w:rsid w:val="00B06722"/>
    <w:rsid w:val="00B07E4A"/>
    <w:rsid w:val="00B100B1"/>
    <w:rsid w:val="00B11807"/>
    <w:rsid w:val="00B12D6F"/>
    <w:rsid w:val="00B22DB3"/>
    <w:rsid w:val="00B25CE6"/>
    <w:rsid w:val="00B30F56"/>
    <w:rsid w:val="00B419C0"/>
    <w:rsid w:val="00B42821"/>
    <w:rsid w:val="00B44B01"/>
    <w:rsid w:val="00B5454F"/>
    <w:rsid w:val="00B609D8"/>
    <w:rsid w:val="00B62F93"/>
    <w:rsid w:val="00B67192"/>
    <w:rsid w:val="00B67967"/>
    <w:rsid w:val="00B71C5D"/>
    <w:rsid w:val="00B72228"/>
    <w:rsid w:val="00B75864"/>
    <w:rsid w:val="00B83745"/>
    <w:rsid w:val="00B84234"/>
    <w:rsid w:val="00B846DB"/>
    <w:rsid w:val="00B917B5"/>
    <w:rsid w:val="00B93730"/>
    <w:rsid w:val="00BA5790"/>
    <w:rsid w:val="00BB025C"/>
    <w:rsid w:val="00BB5646"/>
    <w:rsid w:val="00BC2F5D"/>
    <w:rsid w:val="00BC79EF"/>
    <w:rsid w:val="00BD6929"/>
    <w:rsid w:val="00BE13A6"/>
    <w:rsid w:val="00BE31FB"/>
    <w:rsid w:val="00BE5396"/>
    <w:rsid w:val="00BE64E4"/>
    <w:rsid w:val="00C01A4E"/>
    <w:rsid w:val="00C076C8"/>
    <w:rsid w:val="00C1352F"/>
    <w:rsid w:val="00C137EF"/>
    <w:rsid w:val="00C15F2D"/>
    <w:rsid w:val="00C2101C"/>
    <w:rsid w:val="00C229C5"/>
    <w:rsid w:val="00C22C4B"/>
    <w:rsid w:val="00C25300"/>
    <w:rsid w:val="00C273B0"/>
    <w:rsid w:val="00C313E6"/>
    <w:rsid w:val="00C31F84"/>
    <w:rsid w:val="00C40BD6"/>
    <w:rsid w:val="00C51633"/>
    <w:rsid w:val="00C5507B"/>
    <w:rsid w:val="00C605F3"/>
    <w:rsid w:val="00C70AA7"/>
    <w:rsid w:val="00C77403"/>
    <w:rsid w:val="00C80086"/>
    <w:rsid w:val="00C85B71"/>
    <w:rsid w:val="00C91909"/>
    <w:rsid w:val="00C9261A"/>
    <w:rsid w:val="00C95371"/>
    <w:rsid w:val="00C967A0"/>
    <w:rsid w:val="00CA69B5"/>
    <w:rsid w:val="00CC03EC"/>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10C55"/>
    <w:rsid w:val="00D20B22"/>
    <w:rsid w:val="00D20B7C"/>
    <w:rsid w:val="00D26235"/>
    <w:rsid w:val="00D30849"/>
    <w:rsid w:val="00D34A36"/>
    <w:rsid w:val="00D36350"/>
    <w:rsid w:val="00D450A9"/>
    <w:rsid w:val="00D4632D"/>
    <w:rsid w:val="00D4781D"/>
    <w:rsid w:val="00D61126"/>
    <w:rsid w:val="00D67DD9"/>
    <w:rsid w:val="00D76809"/>
    <w:rsid w:val="00D81176"/>
    <w:rsid w:val="00D86429"/>
    <w:rsid w:val="00DB2579"/>
    <w:rsid w:val="00DD0919"/>
    <w:rsid w:val="00DD645D"/>
    <w:rsid w:val="00DE2223"/>
    <w:rsid w:val="00DE4D35"/>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A0DF8"/>
    <w:rsid w:val="00EB0F4D"/>
    <w:rsid w:val="00EB2174"/>
    <w:rsid w:val="00EB2542"/>
    <w:rsid w:val="00EB5204"/>
    <w:rsid w:val="00EB6595"/>
    <w:rsid w:val="00EC25E7"/>
    <w:rsid w:val="00EC37E0"/>
    <w:rsid w:val="00EC635E"/>
    <w:rsid w:val="00ED0263"/>
    <w:rsid w:val="00ED271C"/>
    <w:rsid w:val="00ED4578"/>
    <w:rsid w:val="00ED522C"/>
    <w:rsid w:val="00ED62F6"/>
    <w:rsid w:val="00EE186E"/>
    <w:rsid w:val="00EF1E2B"/>
    <w:rsid w:val="00EF7075"/>
    <w:rsid w:val="00F1243B"/>
    <w:rsid w:val="00F137C9"/>
    <w:rsid w:val="00F173F9"/>
    <w:rsid w:val="00F239D0"/>
    <w:rsid w:val="00F242DD"/>
    <w:rsid w:val="00F265C1"/>
    <w:rsid w:val="00F312A1"/>
    <w:rsid w:val="00F3316D"/>
    <w:rsid w:val="00F331E7"/>
    <w:rsid w:val="00F53CC7"/>
    <w:rsid w:val="00F61AC1"/>
    <w:rsid w:val="00F62473"/>
    <w:rsid w:val="00F65B30"/>
    <w:rsid w:val="00F730C3"/>
    <w:rsid w:val="00F771A4"/>
    <w:rsid w:val="00F80F90"/>
    <w:rsid w:val="00F835F1"/>
    <w:rsid w:val="00F84C53"/>
    <w:rsid w:val="00F8552A"/>
    <w:rsid w:val="00F87BE4"/>
    <w:rsid w:val="00F91B31"/>
    <w:rsid w:val="00FA1A95"/>
    <w:rsid w:val="00FB5A6F"/>
    <w:rsid w:val="00FB5EA0"/>
    <w:rsid w:val="00FC1CB4"/>
    <w:rsid w:val="00FC22CD"/>
    <w:rsid w:val="00FD35A4"/>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53C69"/>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Strong">
    <w:name w:val="Strong"/>
    <w:basedOn w:val="DefaultParagraphFont"/>
    <w:uiPriority w:val="22"/>
    <w:qFormat/>
    <w:rsid w:val="00B22D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744</Words>
  <Characters>4095</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7</cp:revision>
  <cp:lastPrinted>2018-08-02T07:51:00Z</cp:lastPrinted>
  <dcterms:created xsi:type="dcterms:W3CDTF">2021-02-10T14:38:00Z</dcterms:created>
  <dcterms:modified xsi:type="dcterms:W3CDTF">2021-02-19T09:51:00Z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